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C5C" w:rsidRDefault="00022C5C" w:rsidP="00022C5C">
      <w:pPr>
        <w:pStyle w:val="ConsPlusNonformat"/>
        <w:widowControl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№ 3</w:t>
      </w:r>
    </w:p>
    <w:p w:rsidR="00022C5C" w:rsidRDefault="00022C5C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ДОГОВОР № </w:t>
      </w: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КУПЛИ-ПРОДАЖИ ЗЕМЕЛЬНОГО УЧАСТКА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Город Липецк, Липецкая область, Российская Федерация</w:t>
      </w:r>
    </w:p>
    <w:p w:rsidR="00505F65" w:rsidRDefault="00D4311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202____</w:t>
      </w:r>
      <w:r w:rsidR="00BD3C4D">
        <w:rPr>
          <w:rFonts w:ascii="Times New Roman" w:hAnsi="Times New Roman" w:cs="Times New Roman"/>
          <w:sz w:val="24"/>
        </w:rPr>
        <w:t xml:space="preserve"> года</w:t>
      </w:r>
    </w:p>
    <w:p w:rsidR="00505F65" w:rsidRDefault="00505F65">
      <w:pPr>
        <w:pStyle w:val="ConsPlusNonformat"/>
        <w:widowControl/>
        <w:rPr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основании протокола о результатах аукциона по продаже земельного участка от       202</w:t>
      </w:r>
      <w:r w:rsidR="00767DA0" w:rsidRPr="00022C5C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 xml:space="preserve"> г., 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 № 184 «О Положении «Об управлении имущественных и земельных отношений администрации города Липецка», управление имущественных и земельных отношений администрации города Липецка в лице начальника управления имущественных и земельных отношений администрации города Липецка </w:t>
      </w:r>
      <w:r w:rsidR="00F65F08" w:rsidRPr="00F65F08">
        <w:rPr>
          <w:rFonts w:ascii="Times New Roman" w:hAnsi="Times New Roman" w:cs="Times New Roman"/>
          <w:sz w:val="24"/>
        </w:rPr>
        <w:t>______________________________________________________</w:t>
      </w:r>
      <w:r>
        <w:rPr>
          <w:rFonts w:ascii="Times New Roman" w:hAnsi="Times New Roman" w:cs="Times New Roman"/>
          <w:sz w:val="24"/>
        </w:rPr>
        <w:t xml:space="preserve">, действующего на основании распоряжения администрации города Липецка от </w:t>
      </w:r>
      <w:r w:rsidR="00F65F08" w:rsidRPr="00F65F08">
        <w:rPr>
          <w:rFonts w:ascii="Times New Roman" w:hAnsi="Times New Roman" w:cs="Times New Roman"/>
          <w:sz w:val="24"/>
        </w:rPr>
        <w:t>_________________________________</w:t>
      </w:r>
      <w:r>
        <w:rPr>
          <w:rFonts w:ascii="Times New Roman" w:hAnsi="Times New Roman" w:cs="Times New Roman"/>
          <w:sz w:val="24"/>
        </w:rPr>
        <w:t>, именуемая в дальнейшем «Продавец», с одной стороны, и лицо_______________________, именуемое в дальнейшем «Покупатель», с другой стороны, именуемые в дальнейшем Стороны, заключили настоящий договор (далее – Договор) о нижеследующем.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05F65" w:rsidRDefault="00505F65">
      <w:pPr>
        <w:pStyle w:val="ConsPlusNonformat"/>
        <w:widowControl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1.1. Продавец обязуется передать в собственность Покупателю земельный участок, находящийся в муниципальной собственности, относящийся к категории земель населенных пунктов с кадастровым номером______________, площадью__________</w:t>
      </w:r>
      <w:proofErr w:type="spellStart"/>
      <w:r>
        <w:rPr>
          <w:rFonts w:ascii="Times New Roman" w:hAnsi="Times New Roman" w:cs="Times New Roman"/>
          <w:sz w:val="24"/>
        </w:rPr>
        <w:t>кв</w:t>
      </w:r>
      <w:proofErr w:type="spellEnd"/>
      <w:r>
        <w:rPr>
          <w:rFonts w:ascii="Times New Roman" w:hAnsi="Times New Roman" w:cs="Times New Roman"/>
          <w:sz w:val="24"/>
        </w:rPr>
        <w:t>.</w:t>
      </w:r>
      <w:r w:rsidR="00F65F08" w:rsidRPr="00F65F0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м, с видом разрешенного использования________________________________, расположенный по адресу (местоположение):_________________________________, в границах, указанных в выписке из ЕГРН об объекте недвижимости, в сроки, предусмотренные настоящим Договором, а Покупатель обязуется принять земельный участок и оплатить за него цену, предусмотренную настоящим Договором. </w:t>
      </w:r>
    </w:p>
    <w:p w:rsidR="00505F65" w:rsidRDefault="00BD3C4D">
      <w:pPr>
        <w:ind w:firstLine="294"/>
        <w:jc w:val="both"/>
      </w:pPr>
      <w:r>
        <w:t xml:space="preserve"> </w:t>
      </w:r>
      <w:r>
        <w:tab/>
        <w:t xml:space="preserve">1.2. Согласно </w:t>
      </w:r>
      <w:proofErr w:type="gramStart"/>
      <w:r w:rsidR="00F65F9D">
        <w:t>сведениям</w:t>
      </w:r>
      <w:proofErr w:type="gramEnd"/>
      <w:r>
        <w:t xml:space="preserve"> из ЕГРН: возможны ограничения прав на земельный участок, пр</w:t>
      </w:r>
      <w:r w:rsidR="00F65F9D">
        <w:t xml:space="preserve">едусмотренные статьями 56 </w:t>
      </w:r>
      <w:r>
        <w:t>Земельного кодекса Российской Федерации.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2. ЦЕНА И ПОРЯДОК РАСЧЕТА ПО ДОГОВОРУ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2.1. Продавец продал, а Покупатель купил указанный в п. 1.1. Договора земельный участок за______________ </w:t>
      </w:r>
      <w:proofErr w:type="spellStart"/>
      <w:r>
        <w:rPr>
          <w:rFonts w:ascii="Times New Roman" w:hAnsi="Times New Roman" w:cs="Times New Roman"/>
          <w:sz w:val="24"/>
        </w:rPr>
        <w:t>руб</w:t>
      </w:r>
      <w:proofErr w:type="spellEnd"/>
      <w:r>
        <w:rPr>
          <w:rFonts w:ascii="Times New Roman" w:hAnsi="Times New Roman" w:cs="Times New Roman"/>
          <w:sz w:val="24"/>
        </w:rPr>
        <w:t>.________коп.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2.2. Задаток, внесенный Покупателем в размере___________</w:t>
      </w:r>
      <w:proofErr w:type="spellStart"/>
      <w:r>
        <w:rPr>
          <w:rFonts w:ascii="Times New Roman" w:hAnsi="Times New Roman" w:cs="Times New Roman"/>
          <w:sz w:val="24"/>
        </w:rPr>
        <w:t>руб</w:t>
      </w:r>
      <w:proofErr w:type="spellEnd"/>
      <w:r>
        <w:rPr>
          <w:rFonts w:ascii="Times New Roman" w:hAnsi="Times New Roman" w:cs="Times New Roman"/>
          <w:sz w:val="24"/>
        </w:rPr>
        <w:t>.______коп. засчитывается в оплату приобретенного земельного участка.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2.3. Покупатель перечисляет сумму платежа, указанную в п. 2.1, за минусом внесенного задатка в управление Федерального казначейства по Липецкой области (управление имущественных и земельных отношений администрации города Липецка) </w:t>
      </w:r>
      <w:r>
        <w:rPr>
          <w:rFonts w:ascii="Times New Roman" w:hAnsi="Times New Roman" w:cs="Times New Roman"/>
          <w:sz w:val="24"/>
          <w:szCs w:val="24"/>
        </w:rPr>
        <w:t xml:space="preserve">расчетный счет </w:t>
      </w:r>
      <w:r w:rsidRPr="00022C5C">
        <w:rPr>
          <w:rFonts w:ascii="Times New Roman" w:hAnsi="Times New Roman" w:cs="Times New Roman"/>
          <w:sz w:val="24"/>
          <w:szCs w:val="24"/>
        </w:rPr>
        <w:t xml:space="preserve">03100643000000014600, </w:t>
      </w:r>
      <w:r w:rsidR="0000473C" w:rsidRPr="00022C5C">
        <w:rPr>
          <w:rFonts w:ascii="Times New Roman" w:hAnsi="Times New Roman" w:cs="Times New Roman"/>
          <w:sz w:val="24"/>
          <w:szCs w:val="24"/>
        </w:rPr>
        <w:t>К/С 40102810945370000112, ОКЦ № 1 Волго-Вятского ГУ Банка России //УФК ПО ЛИПЕЦКОЙ ОБЛАСТИ г. Липецк</w:t>
      </w:r>
      <w:r w:rsidRPr="00022C5C">
        <w:rPr>
          <w:rFonts w:ascii="Times New Roman" w:hAnsi="Times New Roman" w:cs="Times New Roman"/>
          <w:sz w:val="24"/>
          <w:szCs w:val="24"/>
        </w:rPr>
        <w:t xml:space="preserve">, ИНН 4826125402, КПП 482601001, </w:t>
      </w:r>
      <w:r w:rsidR="0000473C" w:rsidRPr="00022C5C">
        <w:rPr>
          <w:rFonts w:ascii="Times New Roman" w:hAnsi="Times New Roman" w:cs="Times New Roman"/>
          <w:sz w:val="24"/>
          <w:szCs w:val="24"/>
        </w:rPr>
        <w:t>БИК 042202112</w:t>
      </w:r>
      <w:r w:rsidRPr="00022C5C">
        <w:rPr>
          <w:rFonts w:ascii="Times New Roman" w:hAnsi="Times New Roman" w:cs="Times New Roman"/>
          <w:sz w:val="24"/>
          <w:szCs w:val="24"/>
        </w:rPr>
        <w:t>, КБК 63011406024040000430</w:t>
      </w:r>
      <w:r>
        <w:rPr>
          <w:rFonts w:ascii="Times New Roman" w:hAnsi="Times New Roman" w:cs="Times New Roman"/>
          <w:sz w:val="24"/>
          <w:szCs w:val="24"/>
        </w:rPr>
        <w:t>, ОКТМО 42701000,</w:t>
      </w:r>
      <w:r>
        <w:rPr>
          <w:rFonts w:ascii="Times New Roman" w:hAnsi="Times New Roman" w:cs="Times New Roman"/>
          <w:sz w:val="24"/>
        </w:rPr>
        <w:t xml:space="preserve"> в течение пяти рабочих дней со дня заключения настоящего Договора. 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>3. ПРАВА И ОБЯЗАННОСТИ СТОРОН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3.1. Продавец обязуется: 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3.1.1. Передать Покупателю земельный участок в надлежащем состоянии, пригодном для цели его использования, свободный от любых имущественных прав и претензий третьих лиц, о которых в момент заключения Договора Продавец не мог не знать.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3.1.2. Передать земельный участок по акту приема-передачи в собственность Покупателя в срок, не позднее </w:t>
      </w:r>
      <w:r w:rsidR="00E176C2">
        <w:rPr>
          <w:rFonts w:ascii="Times New Roman" w:hAnsi="Times New Roman" w:cs="Times New Roman"/>
          <w:sz w:val="24"/>
        </w:rPr>
        <w:t>7</w:t>
      </w:r>
      <w:r>
        <w:rPr>
          <w:rFonts w:ascii="Times New Roman" w:hAnsi="Times New Roman" w:cs="Times New Roman"/>
          <w:sz w:val="24"/>
        </w:rPr>
        <w:t xml:space="preserve"> (</w:t>
      </w:r>
      <w:r w:rsidR="00E176C2">
        <w:rPr>
          <w:rFonts w:ascii="Times New Roman" w:hAnsi="Times New Roman" w:cs="Times New Roman"/>
          <w:sz w:val="24"/>
        </w:rPr>
        <w:t>семи</w:t>
      </w:r>
      <w:r>
        <w:rPr>
          <w:rFonts w:ascii="Times New Roman" w:hAnsi="Times New Roman" w:cs="Times New Roman"/>
          <w:sz w:val="24"/>
        </w:rPr>
        <w:t xml:space="preserve">) рабочих дней, после поступления денежных средств на расчетный счет, указанный в </w:t>
      </w:r>
      <w:proofErr w:type="spellStart"/>
      <w:r>
        <w:rPr>
          <w:rFonts w:ascii="Times New Roman" w:hAnsi="Times New Roman" w:cs="Times New Roman"/>
          <w:sz w:val="24"/>
        </w:rPr>
        <w:t>п.п</w:t>
      </w:r>
      <w:proofErr w:type="spellEnd"/>
      <w:r>
        <w:rPr>
          <w:rFonts w:ascii="Times New Roman" w:hAnsi="Times New Roman" w:cs="Times New Roman"/>
          <w:sz w:val="24"/>
        </w:rPr>
        <w:t>. 2.3. настоящего Договора.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3.2. Покупатель обязуется: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3.2.1. Оплатить стоимость земельного участка, в порядке и сроки, предусмотренные настоящим Договором.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3.2.2. Предоставлять информацию о состоянии земельного участка по запросам соответствующих органов государственной власти и органов местного самоуправления, создавать необходимые условия для контроля за надлежащим выполнением условий настоящего Договора и установленного порядка использования земельного участка, а также обеспечить доступ и проход на земельный участок их представителей.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3.2.3. За свой счет обеспечить государственную регистрацию права собственности на земельный участок.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4. ОТВЕТСТВЕННОСТЬ СТОРОН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4.1. Стороны несут ответственность за ненадлежащее выполнение условий настоящего Договора, в соответствии с действующим законодательством и настоящим Договором.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840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5. РАССМОТРЕНИЕ СПОРОВ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Все споры и разногласия, возникшие в ходе реализации настоящего Договора, разрешаются путем переговоров между Сторонами, а в случае не достижения согласия в судебном порядке.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6. ОСОБЫЕ УСЛОВИЯ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Покупатель использует земельный участок для </w:t>
      </w:r>
      <w:r w:rsidR="00F8713F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7. ЗАКЛЮЧИТЕЛЬНЫЕ ПОЛОЖЕНИЯ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tabs>
          <w:tab w:val="left" w:pos="7371"/>
        </w:tabs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признается заключенным с момента его подписания Сторонами.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Право собственности на земельный участок у Покупателя возникает с момента государственной регистрации перехода права на земельный участок к Покупателю.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Акт приема-передачи земельного участка является неотъемлемой частью настоящего Договора.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 Договор купли-продажи имущества заключается между «Продавцом» и «Покупателем» в установленном законодательством порядке в форме электронного документа.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7.5. Договор подлежит государственной регистрации в соответствии с действующим законодательством Российской Федерации.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 РЕКВИЗИТЫ И ПОДПИСИ СТОРОН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ПРОДАВЕЦ: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Управление имущественных и земельных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отношений администрации города Липецка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Место нахождения:                                                                 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г. Липецк, пл. Театральная, д. 1</w:t>
      </w:r>
    </w:p>
    <w:p w:rsidR="00505F65" w:rsidRDefault="00BD3C4D">
      <w:pPr>
        <w:pStyle w:val="ConsPlusNonformat"/>
        <w:widowControl/>
        <w:tabs>
          <w:tab w:val="left" w:pos="5103"/>
          <w:tab w:val="left" w:pos="5670"/>
          <w:tab w:val="left" w:pos="6379"/>
          <w:tab w:val="left" w:pos="7088"/>
          <w:tab w:val="left" w:pos="7230"/>
          <w:tab w:val="left" w:pos="7513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М.П.                                                                                           </w:t>
      </w:r>
      <w:r w:rsidR="00F65F08">
        <w:rPr>
          <w:rFonts w:ascii="Times New Roman" w:hAnsi="Times New Roman" w:cs="Times New Roman"/>
          <w:sz w:val="24"/>
        </w:rPr>
        <w:t xml:space="preserve">    _______________ </w:t>
      </w:r>
    </w:p>
    <w:p w:rsidR="00505F65" w:rsidRDefault="00BD3C4D">
      <w:pPr>
        <w:pStyle w:val="ConsPlusNonformat"/>
        <w:widowControl/>
        <w:tabs>
          <w:tab w:val="left" w:pos="7513"/>
          <w:tab w:val="left" w:pos="7655"/>
          <w:tab w:val="left" w:pos="7938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(подпись)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ПОКУПАТЕЛЬ:</w:t>
      </w:r>
    </w:p>
    <w:p w:rsidR="00505F65" w:rsidRDefault="00BD3C4D">
      <w:pPr>
        <w:tabs>
          <w:tab w:val="left" w:pos="4678"/>
          <w:tab w:val="left" w:pos="4820"/>
          <w:tab w:val="left" w:pos="4962"/>
          <w:tab w:val="left" w:pos="6804"/>
          <w:tab w:val="left" w:pos="7088"/>
          <w:tab w:val="left" w:pos="7230"/>
          <w:tab w:val="left" w:pos="7513"/>
          <w:tab w:val="left" w:pos="7655"/>
        </w:tabs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 _______________ </w:t>
      </w:r>
    </w:p>
    <w:p w:rsidR="00505F65" w:rsidRDefault="00BD3C4D" w:rsidP="00022C5C">
      <w:pPr>
        <w:tabs>
          <w:tab w:val="left" w:pos="5387"/>
          <w:tab w:val="left" w:pos="5529"/>
          <w:tab w:val="left" w:pos="5812"/>
          <w:tab w:val="left" w:pos="6379"/>
          <w:tab w:val="left" w:pos="6663"/>
          <w:tab w:val="left" w:pos="6946"/>
          <w:tab w:val="left" w:pos="7230"/>
          <w:tab w:val="left" w:pos="7513"/>
          <w:tab w:val="left" w:pos="7655"/>
          <w:tab w:val="left" w:pos="8080"/>
          <w:tab w:val="left" w:pos="8222"/>
        </w:tabs>
      </w:pPr>
      <w:r>
        <w:t xml:space="preserve">                                                                                                              (подпись)</w:t>
      </w:r>
      <w:bookmarkStart w:id="0" w:name="_GoBack"/>
      <w:bookmarkEnd w:id="0"/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ПРИЕМА-ПЕРЕДАЧИ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tabs>
          <w:tab w:val="left" w:pos="8055"/>
        </w:tabs>
        <w:jc w:val="center"/>
      </w:pPr>
      <w:r>
        <w:t>Город Липецк, Липецкая область, Российская Федерация</w:t>
      </w:r>
    </w:p>
    <w:p w:rsidR="00505F65" w:rsidRDefault="00BD3C4D">
      <w:pPr>
        <w:tabs>
          <w:tab w:val="left" w:pos="8055"/>
        </w:tabs>
        <w:jc w:val="center"/>
      </w:pPr>
      <w:r>
        <w:t>___________ 202</w:t>
      </w:r>
      <w:r w:rsidR="00914C32">
        <w:t>6</w:t>
      </w:r>
      <w:r>
        <w:t xml:space="preserve"> года</w:t>
      </w:r>
    </w:p>
    <w:p w:rsidR="00505F65" w:rsidRDefault="00505F65">
      <w:pPr>
        <w:tabs>
          <w:tab w:val="left" w:pos="8055"/>
        </w:tabs>
        <w:jc w:val="center"/>
        <w:rPr>
          <w:b/>
        </w:rPr>
      </w:pP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№ 184 «О Положении «Об управлении имущественных и земельных отношений администрации города Липецка» управление имущественных и земельных отношений администрации города Липецка в лице начальника управления имущественных и земельных отношений администрации города Липецка </w:t>
      </w:r>
      <w:r w:rsidR="00F65F08" w:rsidRPr="00F65F0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 действующего на основании распоряжения администрации города Липецка от </w:t>
      </w:r>
      <w:r w:rsidR="00F65F08" w:rsidRPr="00F65F08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>, именуемая в дальнейшем «Продавец», с одной стороны, и</w:t>
      </w:r>
      <w:r>
        <w:rPr>
          <w:rFonts w:ascii="Times New Roman" w:hAnsi="Times New Roman" w:cs="Times New Roman"/>
          <w:sz w:val="24"/>
        </w:rPr>
        <w:t xml:space="preserve"> ФИО___________________________________ , ___________</w:t>
      </w:r>
      <w:r>
        <w:rPr>
          <w:rFonts w:ascii="Times New Roman" w:hAnsi="Times New Roman" w:cs="Times New Roman"/>
          <w:sz w:val="24"/>
          <w:szCs w:val="24"/>
        </w:rPr>
        <w:t>г.р.</w:t>
      </w:r>
      <w:r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проживающая(</w:t>
      </w:r>
      <w:proofErr w:type="spellStart"/>
      <w:r>
        <w:rPr>
          <w:rFonts w:ascii="Times New Roman" w:hAnsi="Times New Roman" w:cs="Times New Roman"/>
          <w:sz w:val="24"/>
        </w:rPr>
        <w:t>ий</w:t>
      </w:r>
      <w:proofErr w:type="spellEnd"/>
      <w:r>
        <w:rPr>
          <w:rFonts w:ascii="Times New Roman" w:hAnsi="Times New Roman" w:cs="Times New Roman"/>
          <w:sz w:val="24"/>
        </w:rPr>
        <w:t>) по адресу: ________________________________, именуемый в дальнейшем «Покупатель»</w:t>
      </w:r>
      <w:r>
        <w:rPr>
          <w:rFonts w:ascii="Times New Roman" w:hAnsi="Times New Roman" w:cs="Times New Roman"/>
          <w:sz w:val="24"/>
          <w:szCs w:val="24"/>
        </w:rPr>
        <w:t>, с другой Стороны составили настоящий  акт о нижеследующем.</w:t>
      </w:r>
    </w:p>
    <w:p w:rsidR="00505F65" w:rsidRDefault="00BD3C4D">
      <w:pPr>
        <w:tabs>
          <w:tab w:val="left" w:pos="3780"/>
        </w:tabs>
        <w:jc w:val="both"/>
      </w:pPr>
      <w:r>
        <w:t xml:space="preserve">             1. Продавец в соответствии с договором купли-продажи передал Покупателю в собственность земельный участок, находящийся в муниципальной собственности, относящийся к категории земель населенных пунктов с кадастровым номером____________, площадью ___ </w:t>
      </w:r>
      <w:proofErr w:type="spellStart"/>
      <w:r>
        <w:t>кв.м</w:t>
      </w:r>
      <w:proofErr w:type="spellEnd"/>
      <w:r>
        <w:t>., с видом разрешенного использования __________________, расположенный по адресу (местоположение): ______________, Покупатель принял от Продавца указанный земельный участок.</w:t>
      </w:r>
    </w:p>
    <w:p w:rsidR="00505F65" w:rsidRDefault="00BD3C4D">
      <w:pPr>
        <w:jc w:val="both"/>
      </w:pPr>
      <w:r>
        <w:t xml:space="preserve">             2. Претензий у Покупателя к Продавцу по передаваемому земельному участку не имеется.</w:t>
      </w:r>
    </w:p>
    <w:p w:rsidR="00505F65" w:rsidRDefault="00BD3C4D">
      <w:pPr>
        <w:jc w:val="both"/>
      </w:pPr>
      <w:r>
        <w:t xml:space="preserve">             3. Настоящим актом каждая из Сторон по договору подтверждает, что обязательства Сторон выполнены, расчет произведен полностью, у Сторон нет претензий по существу договора.</w:t>
      </w:r>
    </w:p>
    <w:p w:rsidR="00505F65" w:rsidRDefault="00BD3C4D">
      <w:pPr>
        <w:jc w:val="both"/>
      </w:pPr>
      <w:r>
        <w:t xml:space="preserve">             4. Настоящий передаточный акт составлен в трех экземплярах, один из которых хранится в органе, осуществляющем государственную регистрацию прав на недвижимое имущество и сделок с ним, при государственной регистрации настоящего Договора, и по одному экземпляру у Продавца и Покупателя.</w:t>
      </w:r>
    </w:p>
    <w:p w:rsidR="00505F65" w:rsidRDefault="00505F65">
      <w:pPr>
        <w:jc w:val="both"/>
      </w:pPr>
    </w:p>
    <w:p w:rsidR="00505F65" w:rsidRDefault="00BD3C4D">
      <w:pPr>
        <w:tabs>
          <w:tab w:val="left" w:pos="7797"/>
          <w:tab w:val="left" w:pos="8222"/>
        </w:tabs>
        <w:ind w:right="-426"/>
        <w:jc w:val="both"/>
      </w:pPr>
      <w:r>
        <w:t xml:space="preserve">                                             РЕКВИЗИТЫ И ПОДПИСИ СТОРОН:</w:t>
      </w:r>
    </w:p>
    <w:p w:rsidR="00505F65" w:rsidRDefault="00505F65">
      <w:pPr>
        <w:ind w:right="-426"/>
        <w:jc w:val="both"/>
        <w:rPr>
          <w:b/>
        </w:rPr>
      </w:pPr>
    </w:p>
    <w:p w:rsidR="00505F65" w:rsidRDefault="00BD3C4D">
      <w:pPr>
        <w:jc w:val="both"/>
      </w:pPr>
      <w:r>
        <w:t>ПРОДАВЕЦ:</w:t>
      </w:r>
    </w:p>
    <w:p w:rsidR="00505F65" w:rsidRDefault="00505F65">
      <w:pPr>
        <w:jc w:val="both"/>
      </w:pPr>
    </w:p>
    <w:p w:rsidR="00505F65" w:rsidRDefault="00BD3C4D">
      <w:pPr>
        <w:tabs>
          <w:tab w:val="left" w:pos="6096"/>
          <w:tab w:val="left" w:pos="6521"/>
          <w:tab w:val="left" w:pos="6663"/>
          <w:tab w:val="left" w:pos="7797"/>
          <w:tab w:val="left" w:pos="8222"/>
          <w:tab w:val="left" w:pos="8364"/>
        </w:tabs>
        <w:ind w:right="-426"/>
        <w:jc w:val="both"/>
      </w:pPr>
      <w:r>
        <w:t xml:space="preserve">Управление имущественных и земельных </w:t>
      </w:r>
    </w:p>
    <w:p w:rsidR="00505F65" w:rsidRDefault="00BD3C4D">
      <w:pPr>
        <w:tabs>
          <w:tab w:val="left" w:pos="7797"/>
          <w:tab w:val="left" w:pos="8222"/>
        </w:tabs>
        <w:jc w:val="both"/>
      </w:pPr>
      <w:r>
        <w:t>отношений администрации города Липецка</w:t>
      </w:r>
    </w:p>
    <w:p w:rsidR="00505F65" w:rsidRDefault="00BD3C4D">
      <w:pPr>
        <w:jc w:val="both"/>
      </w:pPr>
      <w:r>
        <w:t>Место нахождения:</w:t>
      </w:r>
    </w:p>
    <w:p w:rsidR="00505F65" w:rsidRDefault="00BD3C4D">
      <w:pPr>
        <w:jc w:val="both"/>
      </w:pPr>
      <w:r>
        <w:t xml:space="preserve">г. Липецк, пл. Театральная, д. 1                                                 ______________      </w:t>
      </w:r>
    </w:p>
    <w:p w:rsidR="00505F65" w:rsidRDefault="00BD3C4D">
      <w:pPr>
        <w:tabs>
          <w:tab w:val="left" w:pos="5103"/>
          <w:tab w:val="left" w:pos="5387"/>
          <w:tab w:val="left" w:pos="5670"/>
          <w:tab w:val="left" w:pos="5954"/>
          <w:tab w:val="left" w:pos="6804"/>
          <w:tab w:val="left" w:pos="7088"/>
          <w:tab w:val="left" w:pos="7655"/>
        </w:tabs>
        <w:jc w:val="both"/>
      </w:pPr>
      <w:r>
        <w:t>М.П.                                                                                                    (подпись)</w:t>
      </w:r>
    </w:p>
    <w:p w:rsidR="00505F65" w:rsidRDefault="00505F65">
      <w:pPr>
        <w:jc w:val="both"/>
      </w:pPr>
    </w:p>
    <w:p w:rsidR="00505F65" w:rsidRDefault="00BD3C4D">
      <w:pPr>
        <w:pStyle w:val="ConsPlusNonformat"/>
        <w:widowControl/>
        <w:tabs>
          <w:tab w:val="left" w:pos="28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ПОКУПАТЕЛЬ:</w:t>
      </w:r>
    </w:p>
    <w:p w:rsidR="00505F65" w:rsidRDefault="00505F65">
      <w:pPr>
        <w:pStyle w:val="ConsPlusNonformat"/>
        <w:widowControl/>
        <w:tabs>
          <w:tab w:val="left" w:pos="289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tabs>
          <w:tab w:val="left" w:pos="4678"/>
          <w:tab w:val="left" w:pos="4820"/>
          <w:tab w:val="left" w:pos="4962"/>
          <w:tab w:val="left" w:pos="6804"/>
          <w:tab w:val="left" w:pos="7088"/>
          <w:tab w:val="left" w:pos="7230"/>
          <w:tab w:val="left" w:pos="7513"/>
          <w:tab w:val="left" w:pos="7655"/>
        </w:tabs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______________      </w:t>
      </w:r>
    </w:p>
    <w:p w:rsidR="00505F65" w:rsidRDefault="00BD3C4D">
      <w:pPr>
        <w:tabs>
          <w:tab w:val="left" w:pos="5387"/>
          <w:tab w:val="left" w:pos="5529"/>
          <w:tab w:val="left" w:pos="5812"/>
          <w:tab w:val="left" w:pos="7230"/>
          <w:tab w:val="left" w:pos="7513"/>
          <w:tab w:val="left" w:pos="7655"/>
          <w:tab w:val="left" w:pos="7797"/>
          <w:tab w:val="left" w:pos="8222"/>
        </w:tabs>
      </w:pPr>
      <w:r w:rsidRPr="00584ED4">
        <w:t xml:space="preserve">         </w:t>
      </w:r>
      <w:r>
        <w:t xml:space="preserve">                                                                                                   (подпись)</w:t>
      </w:r>
    </w:p>
    <w:sectPr w:rsidR="00505F65">
      <w:headerReference w:type="default" r:id="rId6"/>
      <w:pgSz w:w="11907" w:h="16840"/>
      <w:pgMar w:top="651" w:right="624" w:bottom="81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132" w:rsidRDefault="00606132">
      <w:r>
        <w:separator/>
      </w:r>
    </w:p>
  </w:endnote>
  <w:endnote w:type="continuationSeparator" w:id="0">
    <w:p w:rsidR="00606132" w:rsidRDefault="00606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132" w:rsidRDefault="00606132">
      <w:r>
        <w:rPr>
          <w:color w:val="000000"/>
        </w:rPr>
        <w:separator/>
      </w:r>
    </w:p>
  </w:footnote>
  <w:footnote w:type="continuationSeparator" w:id="0">
    <w:p w:rsidR="00606132" w:rsidRDefault="00606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37F" w:rsidRDefault="00BD3C4D">
    <w:pPr>
      <w:pStyle w:val="a5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0E537F" w:rsidRDefault="00022C5C">
                          <w:pPr>
                            <w:pStyle w:val="a5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-51.2pt;margin-top:.05pt;width:0;height:0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" filled="f" stroked="f">
              <v:textbox style="mso-fit-shape-to-text:t" inset="0,0,0,0">
                <w:txbxContent>
                  <w:p w:rsidR="000E537F" w:rsidRDefault="00BD3C4D">
                    <w:pPr>
                      <w:pStyle w:val="a5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F65"/>
    <w:rsid w:val="0000473C"/>
    <w:rsid w:val="00022C5C"/>
    <w:rsid w:val="000D5BD5"/>
    <w:rsid w:val="001C7D75"/>
    <w:rsid w:val="003E4BF7"/>
    <w:rsid w:val="00505F65"/>
    <w:rsid w:val="0056106D"/>
    <w:rsid w:val="00584ED4"/>
    <w:rsid w:val="00606132"/>
    <w:rsid w:val="006733D3"/>
    <w:rsid w:val="00697940"/>
    <w:rsid w:val="00763113"/>
    <w:rsid w:val="00767DA0"/>
    <w:rsid w:val="00876222"/>
    <w:rsid w:val="00914C32"/>
    <w:rsid w:val="00AE25BB"/>
    <w:rsid w:val="00BD3C4D"/>
    <w:rsid w:val="00C714D8"/>
    <w:rsid w:val="00D4311D"/>
    <w:rsid w:val="00DA43B8"/>
    <w:rsid w:val="00E176C2"/>
    <w:rsid w:val="00E6737C"/>
    <w:rsid w:val="00F65F08"/>
    <w:rsid w:val="00F65F9D"/>
    <w:rsid w:val="00F8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E6FA9"/>
  <w15:docId w15:val="{AD1F6941-F841-4D55-9B37-3703DBD9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</w:rPr>
  </w:style>
  <w:style w:type="paragraph" w:styleId="a3">
    <w:name w:val="Body Text"/>
    <w:basedOn w:val="a"/>
    <w:pPr>
      <w:autoSpaceDE w:val="0"/>
      <w:jc w:val="both"/>
    </w:pPr>
    <w:rPr>
      <w:rFonts w:ascii="Courier New" w:hAnsi="Courier New" w:cs="Courier New"/>
      <w:sz w:val="20"/>
    </w:rPr>
  </w:style>
  <w:style w:type="paragraph" w:styleId="a4">
    <w:name w:val="Body Text Indent"/>
    <w:basedOn w:val="a"/>
    <w:pPr>
      <w:autoSpaceDE w:val="0"/>
      <w:ind w:firstLine="840"/>
      <w:jc w:val="both"/>
    </w:pPr>
    <w:rPr>
      <w:sz w:val="28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aa">
    <w:name w:val="Основной текст с отступом Знак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1302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постановлению</vt:lpstr>
    </vt:vector>
  </TitlesOfParts>
  <Company>HP</Company>
  <LinksUpToDate>false</LinksUpToDate>
  <CharactersWithSpaces>8711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постановлению</dc:title>
  <dc:subject/>
  <dc:creator>Pisarenko</dc:creator>
  <cp:lastModifiedBy>Тормышова Мария Константиновна</cp:lastModifiedBy>
  <cp:revision>18</cp:revision>
  <cp:lastPrinted>2023-11-23T06:16:00Z</cp:lastPrinted>
  <dcterms:created xsi:type="dcterms:W3CDTF">2023-10-09T09:15:00Z</dcterms:created>
  <dcterms:modified xsi:type="dcterms:W3CDTF">2026-04-13T08:07:00Z</dcterms:modified>
</cp:coreProperties>
</file>